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Times New Roman" w:hAnsi="Times New Roman" w:cs="Times New Roman"/>
          <w:b/>
          <w:sz w:val="32"/>
        </w:rPr>
      </w:pPr>
    </w:p>
    <w:p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cs="Times New Roman"/>
          <w:b/>
          <w:sz w:val="32"/>
        </w:rPr>
        <w:t>外泌体提取与鉴定信息咨询单</w:t>
      </w:r>
    </w:p>
    <w:p>
      <w:pPr>
        <w:spacing w:line="360" w:lineRule="exact"/>
        <w:jc w:val="left"/>
        <w:rPr>
          <w:rFonts w:ascii="Times New Roman" w:hAnsi="Times New Roman" w:cs="Times New Roman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ind w:firstLine="405"/>
        <w:jc w:val="left"/>
        <w:rPr>
          <w:rFonts w:ascii="Times New Roman" w:hAnsi="Times New Roman" w:cs="Times New Roman" w:eastAsiaTheme="majorEastAsia"/>
        </w:rPr>
      </w:pPr>
      <w:r>
        <w:rPr>
          <w:rFonts w:ascii="Times New Roman" w:cs="Times New Roman" w:hAnsiTheme="majorEastAsia" w:eastAsiaTheme="majorEastAsia"/>
          <w:bCs/>
          <w:szCs w:val="21"/>
        </w:rPr>
        <w:t>您好！为了顺利的对您的项目进行评估，请您详细填写以下内容，并将填写完整的表格发送给对应销售经理，并抄送到邮箱：</w:t>
      </w:r>
      <w:r>
        <w:rPr>
          <w:rFonts w:ascii="Times New Roman" w:hAnsi="Times New Roman" w:cs="Times New Roman" w:eastAsiaTheme="majorEastAsia"/>
          <w:bCs/>
          <w:color w:val="3333FF"/>
          <w:szCs w:val="21"/>
        </w:rPr>
        <w:t>support@genecreate.com</w:t>
      </w:r>
      <w:r>
        <w:rPr>
          <w:rFonts w:ascii="Times New Roman" w:cs="Times New Roman" w:hAnsiTheme="majorEastAsia" w:eastAsiaTheme="majorEastAsia"/>
        </w:rPr>
        <w:t>。</w:t>
      </w:r>
    </w:p>
    <w:p>
      <w:pPr>
        <w:spacing w:line="360" w:lineRule="exact"/>
        <w:ind w:firstLine="405"/>
        <w:jc w:val="left"/>
        <w:rPr>
          <w:rFonts w:ascii="Times New Roman" w:hAnsi="Times New Roman" w:cs="Times New Roman" w:eastAsiaTheme="majorEastAsia"/>
          <w:bCs/>
          <w:szCs w:val="21"/>
        </w:rPr>
      </w:pPr>
    </w:p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委托人信息：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26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273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Arial" w:cs="Times New Roman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273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项目基本信息：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67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cs="Times New Roman"/>
              </w:rPr>
              <w:t>物种信息</w:t>
            </w:r>
          </w:p>
        </w:tc>
        <w:tc>
          <w:tcPr>
            <w:tcW w:w="393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（拉丁名）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6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cs="Times New Roman"/>
              </w:rPr>
              <w:t>样品信息</w:t>
            </w:r>
          </w:p>
        </w:tc>
        <w:tc>
          <w:tcPr>
            <w:tcW w:w="393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</w:t>
            </w:r>
            <w:r>
              <w:rPr>
                <w:rFonts w:hint="eastAsia" w:ascii="Times New Roman" w:hAnsi="Times New Roman" w:cs="Times New Roman"/>
                <w:szCs w:val="21"/>
              </w:rPr>
              <w:t>1：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Cs w:val="21"/>
              </w:rPr>
              <w:t>样品2：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Cs w:val="21"/>
              </w:rPr>
              <w:t>样品3：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6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</w:rPr>
              <w:t>样品类型</w:t>
            </w:r>
          </w:p>
        </w:tc>
        <w:tc>
          <w:tcPr>
            <w:tcW w:w="393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1" w:shapeid="_x0000_i1025"/>
              </w:object>
            </w:r>
            <w:r>
              <w:rPr>
                <w:rFonts w:ascii="Times New Roman" w:hAnsi="Times New Roman" w:cs="Times New Roman"/>
              </w:rPr>
              <w:t>血清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1311" w:shapeid="_x0000_i1026"/>
              </w:object>
            </w:r>
            <w:r>
              <w:rPr>
                <w:rFonts w:ascii="Times New Roman" w:hAnsi="Times New Roman" w:cs="Times New Roman"/>
              </w:rPr>
              <w:t>血浆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1210110" w:shapeid="_x0000_i1027"/>
              </w:object>
            </w:r>
            <w:r>
              <w:rPr>
                <w:rFonts w:ascii="Times New Roman" w:hAnsi="Times New Roman" w:cs="Times New Roman"/>
              </w:rPr>
              <w:t>细胞上清</w:t>
            </w:r>
            <w:r>
              <w:rPr>
                <w:rFonts w:hint="eastAsia" w:ascii="Times New Roman" w:hAnsi="Times New Roman" w:cs="Times New Roman"/>
              </w:rPr>
              <w:t>（需要</w:t>
            </w:r>
            <w:r>
              <w:rPr>
                <w:rFonts w:ascii="Times New Roman" w:hAnsi="Times New Roman" w:cs="Times New Roman"/>
              </w:rPr>
              <w:t>事先用无外泌体的血清进行培养</w:t>
            </w:r>
            <w:r>
              <w:rPr>
                <w:rFonts w:hint="eastAsia" w:ascii="Times New Roman" w:hAnsi="Times New Roman" w:cs="Times New Roman"/>
              </w:rPr>
              <w:t xml:space="preserve">）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3111" w:shapeid="_x0000_i1028"/>
              </w:object>
            </w:r>
            <w:r>
              <w:rPr>
                <w:rFonts w:hint="eastAsia" w:ascii="Times New Roman" w:hAnsi="Times New Roman" w:cs="Times New Roman"/>
              </w:rPr>
              <w:t>植物样本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312" w:shapeid="_x0000_i1029"/>
              </w:object>
            </w:r>
            <w:r>
              <w:rPr>
                <w:rFonts w:ascii="Times New Roman" w:hAnsi="Times New Roman" w:cs="Times New Roman"/>
                <w:szCs w:val="21"/>
              </w:rPr>
              <w:t>尿液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312" w:shapeid="_x0000_i1030"/>
              </w:object>
            </w:r>
            <w:r>
              <w:rPr>
                <w:rFonts w:ascii="Times New Roman" w:hAnsi="Times New Roman" w:cs="Times New Roman"/>
              </w:rPr>
              <w:t>乳汁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1210111" w:shapeid="_x0000_i1031"/>
              </w:object>
            </w:r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</w:rPr>
              <w:t>检测种类</w:t>
            </w:r>
          </w:p>
        </w:tc>
        <w:tc>
          <w:tcPr>
            <w:tcW w:w="393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外泌体提取：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31" w:shapeid="_x0000_i1032"/>
              </w:object>
            </w:r>
            <w:r>
              <w:rPr>
                <w:rFonts w:ascii="Times New Roman" w:hAnsi="Times New Roman" w:cs="Times New Roman"/>
              </w:rPr>
              <w:t xml:space="preserve">超离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31" w:shapeid="_x0000_i1033"/>
              </w:object>
            </w:r>
            <w:r>
              <w:rPr>
                <w:rFonts w:ascii="Times New Roman" w:hAnsi="Times New Roman" w:cs="Times New Roman"/>
                <w:szCs w:val="21"/>
              </w:rPr>
              <w:t>外泌体提取试剂盒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外泌体鉴定：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2101" w:shapeid="_x0000_i1034"/>
              </w:object>
            </w:r>
            <w:r>
              <w:rPr>
                <w:rFonts w:ascii="Times New Roman" w:hAnsi="Times New Roman" w:cs="Times New Roman"/>
                <w:szCs w:val="21"/>
              </w:rPr>
              <w:t>电镜检测</w:t>
            </w:r>
          </w:p>
          <w:p>
            <w:pPr>
              <w:adjustRightInd w:val="0"/>
              <w:snapToGrid w:val="0"/>
              <w:spacing w:line="220" w:lineRule="atLeast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21011" w:shapeid="_x0000_i1035"/>
              </w:object>
            </w:r>
            <w:r>
              <w:rPr>
                <w:rFonts w:ascii="Times New Roman" w:hAnsi="Times New Roman" w:cs="Times New Roman"/>
              </w:rPr>
              <w:t>粒径检测</w:t>
            </w:r>
          </w:p>
          <w:p>
            <w:pPr>
              <w:adjustRightInd w:val="0"/>
              <w:snapToGrid w:val="0"/>
              <w:spacing w:line="220" w:lineRule="atLeast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21012" w:shapeid="_x0000_i1036"/>
              </w:object>
            </w:r>
            <w:r>
              <w:rPr>
                <w:rFonts w:hint="eastAsia" w:ascii="Times New Roman" w:hAnsi="Times New Roman" w:cs="Times New Roman"/>
              </w:rPr>
              <w:t>WB检测外泌体标记物（客户提供待检测抗体）</w:t>
            </w:r>
          </w:p>
          <w:p>
            <w:pPr>
              <w:adjustRightInd w:val="0"/>
              <w:snapToGrid w:val="0"/>
              <w:spacing w:line="220" w:lineRule="atLeast"/>
              <w:ind w:firstLine="1470" w:firstLineChars="70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外泌体染色：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21013" w:shapeid="_x0000_i1037"/>
              </w:object>
            </w:r>
            <w:r>
              <w:rPr>
                <w:rFonts w:hint="eastAsia" w:ascii="Times New Roman" w:hAnsi="Times New Roman" w:cs="Times New Roman"/>
              </w:rPr>
              <w:t>PKH26染色观察外泌体进入细胞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外泌体测序：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21014" w:shapeid="_x0000_i1038"/>
              </w:object>
            </w:r>
            <w:r>
              <w:rPr>
                <w:rFonts w:ascii="Times New Roman" w:hAnsi="Times New Roman" w:cs="Times New Roman"/>
                <w:szCs w:val="21"/>
              </w:rPr>
              <w:t>lnc</w:t>
            </w:r>
            <w:r>
              <w:rPr>
                <w:rFonts w:hint="eastAsia" w:ascii="Times New Roman" w:hAnsi="Times New Roman" w:cs="Times New Roman"/>
                <w:szCs w:val="21"/>
              </w:rPr>
              <w:t>RNA测序（12G）</w:t>
            </w:r>
          </w:p>
          <w:p>
            <w:pPr>
              <w:adjustRightInd w:val="0"/>
              <w:snapToGrid w:val="0"/>
              <w:spacing w:line="220" w:lineRule="atLeast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21015" w:shapeid="_x0000_i1039"/>
              </w:object>
            </w:r>
            <w:r>
              <w:rPr>
                <w:rFonts w:ascii="Times New Roman" w:hAnsi="Times New Roman" w:cs="Times New Roman"/>
              </w:rPr>
              <w:t>mi</w:t>
            </w:r>
            <w:r>
              <w:rPr>
                <w:rFonts w:hint="eastAsia" w:ascii="Times New Roman" w:hAnsi="Times New Roman" w:cs="Times New Roman"/>
              </w:rPr>
              <w:t>RNA测序（10M）</w:t>
            </w:r>
          </w:p>
          <w:p>
            <w:pPr>
              <w:adjustRightInd w:val="0"/>
              <w:snapToGrid w:val="0"/>
              <w:spacing w:line="220" w:lineRule="atLeast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4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210151" w:shapeid="_x0000_i1040"/>
              </w:object>
            </w:r>
            <w:r>
              <w:rPr>
                <w:rFonts w:ascii="Times New Roman" w:hAnsi="Times New Roman" w:cs="Times New Roman"/>
                <w:szCs w:val="21"/>
              </w:rPr>
              <w:t>外泌体蛋白质组学</w:t>
            </w:r>
          </w:p>
          <w:p>
            <w:pPr>
              <w:adjustRightInd w:val="0"/>
              <w:snapToGrid w:val="0"/>
              <w:spacing w:line="220" w:lineRule="atLeast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4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2101511" w:shapeid="_x0000_i1041"/>
              </w:object>
            </w:r>
            <w:r>
              <w:rPr>
                <w:rFonts w:hint="eastAsia" w:ascii="Times New Roman" w:hAnsi="Times New Roman" w:cs="Times New Roman"/>
                <w:szCs w:val="21"/>
              </w:rPr>
              <w:t>外泌体相关细胞</w:t>
            </w:r>
            <w:r>
              <w:rPr>
                <w:rFonts w:ascii="Times New Roman" w:hAnsi="Times New Roman" w:cs="Times New Roman"/>
                <w:szCs w:val="21"/>
              </w:rPr>
              <w:t>功能检测实验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cs="Times New Roman"/>
              </w:rPr>
              <w:t>实验分组及处理</w:t>
            </w:r>
          </w:p>
        </w:tc>
        <w:tc>
          <w:tcPr>
            <w:tcW w:w="393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请详细描述样本需要处理分组信息：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已知实验数据及结果（前期实验数据）</w:t>
            </w:r>
          </w:p>
        </w:tc>
        <w:tc>
          <w:tcPr>
            <w:tcW w:w="393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cs="Times New Roman"/>
              </w:rPr>
              <w:t>请您确认所寄样品无致病性，请签名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服务内容信息：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外泌体提取及检测实验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服务内容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9"/>
            <w:bookmarkStart w:id="1" w:name="OLE_LINK10"/>
          </w:p>
          <w:bookmarkEnd w:id="0"/>
          <w:bookmarkEnd w:id="1"/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>
                <v:shape id="_x0000_i104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7123133" w:shapeid="_x0000_i1042"/>
              </w:object>
            </w:r>
            <w:r>
              <w:rPr>
                <w:rFonts w:ascii="Times New Roman" w:hAnsi="Times New Roman" w:cs="Times New Roman"/>
                <w:szCs w:val="21"/>
              </w:rPr>
              <w:t>提取及鉴定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交付形式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cs="Times New Roman"/>
                <w:b/>
              </w:rPr>
              <w:t>电子版结题报告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4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5" w:name="CheckBox2611711123" w:shapeid="_x0000_i1043"/>
              </w:object>
            </w:r>
            <w:r>
              <w:rPr>
                <w:rFonts w:ascii="Times New Roman" w:cs="Times New Roman"/>
                <w:szCs w:val="21"/>
              </w:rPr>
              <w:t>对应外泌体提取及鉴定报告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ascii="Times New Roman" w:cs="Times New Roman"/>
              </w:rPr>
              <w:t>其他要求：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</w:tc>
      </w:tr>
    </w:tbl>
    <w:p>
      <w:pPr>
        <w:spacing w:before="156" w:beforeLines="5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注意事项：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依据您所提供的信息，我们会及时的给出合理的推荐及报价。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想了解更加详细的信息，请联系我们，电话：</w:t>
      </w:r>
      <w:r>
        <w:rPr>
          <w:rFonts w:ascii="微软雅黑" w:hAnsi="微软雅黑" w:eastAsia="微软雅黑" w:cs="微软雅黑"/>
          <w:i w:val="0"/>
          <w:iCs w:val="0"/>
          <w:caps w:val="0"/>
          <w:color w:val="7A7A7A"/>
          <w:spacing w:val="0"/>
          <w:sz w:val="21"/>
          <w:szCs w:val="21"/>
        </w:rPr>
        <w:t>027-62431110</w:t>
      </w:r>
      <w:r>
        <w:rPr>
          <w:rFonts w:ascii="Times New Roman" w:cs="Times New Roman"/>
          <w:szCs w:val="21"/>
        </w:rPr>
        <w:t>。</w:t>
      </w:r>
    </w:p>
    <w:p>
      <w:pPr>
        <w:pStyle w:val="15"/>
        <w:spacing w:before="156" w:beforeLines="50"/>
        <w:ind w:left="720" w:firstLine="0" w:firstLineChars="0"/>
        <w:jc w:val="left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p>
      <w:pPr>
        <w:spacing w:before="156" w:beforeLines="5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附件：</w:t>
      </w:r>
    </w:p>
    <w:p>
      <w:pPr>
        <w:spacing w:before="156" w:beforeLines="5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Cs w:val="21"/>
        </w:rPr>
        <w:t>样品寄送要求：</w:t>
      </w:r>
    </w:p>
    <w:p>
      <w:pPr>
        <w:spacing w:before="156" w:beforeLines="50" w:line="36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）待提取样品不能加入任何</w:t>
      </w:r>
      <w:r>
        <w:rPr>
          <w:rFonts w:hint="eastAsia" w:cs="Times New Roman"/>
          <w:szCs w:val="21"/>
        </w:rPr>
        <w:t>RNA保护剂（如Trizol，RNA later），送样量＞4ml以上</w:t>
      </w:r>
    </w:p>
    <w:p>
      <w:pPr>
        <w:spacing w:before="156" w:beforeLines="50" w:line="360" w:lineRule="auto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（2）血浆样品不能用肝素钠抗凝，常用EDTA抗凝，送样量＞4ml以上</w:t>
      </w:r>
    </w:p>
    <w:p>
      <w:pPr>
        <w:spacing w:before="156" w:beforeLines="50" w:line="360" w:lineRule="auto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（3）细胞上清需要采用去除exosome的血清进行培养，送样量＞20ml以上</w:t>
      </w:r>
    </w:p>
    <w:p>
      <w:pPr>
        <w:spacing w:before="156" w:beforeLines="50" w:line="360" w:lineRule="auto"/>
        <w:jc w:val="left"/>
        <w:rPr>
          <w:rFonts w:cs="Times New Roman"/>
          <w:szCs w:val="21"/>
        </w:rPr>
      </w:pPr>
      <w:r>
        <w:drawing>
          <wp:inline distT="0" distB="0" distL="0" distR="0">
            <wp:extent cx="5274310" cy="2625090"/>
            <wp:effectExtent l="0" t="0" r="0" b="0"/>
            <wp:docPr id="1" name="图片 1" descr="C:\Users\Administrator.PC-201506101214\Documents\WXWork\1688852850290408\Cache\Image\2021-11\企业微信截图_16366218233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PC-201506101214\Documents\WXWork\1688852850290408\Cache\Image\2021-11\企业微信截图_1636621823306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before="156" w:beforeLines="50"/>
        <w:ind w:left="360"/>
        <w:jc w:val="left"/>
        <w:rPr>
          <w:rFonts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9970" cy="480695"/>
          <wp:effectExtent l="19050" t="0" r="508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33F3"/>
    <w:rsid w:val="000A1FB7"/>
    <w:rsid w:val="000A4141"/>
    <w:rsid w:val="000B145C"/>
    <w:rsid w:val="000B1A38"/>
    <w:rsid w:val="000B370A"/>
    <w:rsid w:val="000B48DA"/>
    <w:rsid w:val="000B7EA5"/>
    <w:rsid w:val="000C0CBC"/>
    <w:rsid w:val="000C1277"/>
    <w:rsid w:val="000D269E"/>
    <w:rsid w:val="000D4B8B"/>
    <w:rsid w:val="000E3605"/>
    <w:rsid w:val="000E478A"/>
    <w:rsid w:val="000F1CA1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2584F"/>
    <w:rsid w:val="00130684"/>
    <w:rsid w:val="00130727"/>
    <w:rsid w:val="001313D1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1A4C"/>
    <w:rsid w:val="001C32DA"/>
    <w:rsid w:val="001C47E8"/>
    <w:rsid w:val="001D0131"/>
    <w:rsid w:val="001D4D71"/>
    <w:rsid w:val="001D5719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0767"/>
    <w:rsid w:val="002159B6"/>
    <w:rsid w:val="002236E1"/>
    <w:rsid w:val="0022585C"/>
    <w:rsid w:val="002274E4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39C5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1573"/>
    <w:rsid w:val="00374C24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2C25"/>
    <w:rsid w:val="003E4133"/>
    <w:rsid w:val="003E4AF2"/>
    <w:rsid w:val="003E74EF"/>
    <w:rsid w:val="003F03CC"/>
    <w:rsid w:val="003F2561"/>
    <w:rsid w:val="003F2F49"/>
    <w:rsid w:val="003F5AF1"/>
    <w:rsid w:val="00401399"/>
    <w:rsid w:val="0040357A"/>
    <w:rsid w:val="00406595"/>
    <w:rsid w:val="004071A2"/>
    <w:rsid w:val="0041009D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2262"/>
    <w:rsid w:val="004671CD"/>
    <w:rsid w:val="0046767E"/>
    <w:rsid w:val="00476225"/>
    <w:rsid w:val="004765BD"/>
    <w:rsid w:val="00477A69"/>
    <w:rsid w:val="0048254A"/>
    <w:rsid w:val="00485777"/>
    <w:rsid w:val="004906A3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34FD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0498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66C"/>
    <w:rsid w:val="00610A93"/>
    <w:rsid w:val="00623D1F"/>
    <w:rsid w:val="0062676A"/>
    <w:rsid w:val="0063325F"/>
    <w:rsid w:val="006378E7"/>
    <w:rsid w:val="0064246C"/>
    <w:rsid w:val="00643599"/>
    <w:rsid w:val="00644ACA"/>
    <w:rsid w:val="0064536F"/>
    <w:rsid w:val="00646C57"/>
    <w:rsid w:val="0064781F"/>
    <w:rsid w:val="006528AC"/>
    <w:rsid w:val="00654DFF"/>
    <w:rsid w:val="00655028"/>
    <w:rsid w:val="00656014"/>
    <w:rsid w:val="00656A73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AE5"/>
    <w:rsid w:val="006D6DBA"/>
    <w:rsid w:val="006E0B6B"/>
    <w:rsid w:val="006E0FD6"/>
    <w:rsid w:val="006E1A0F"/>
    <w:rsid w:val="006E3F21"/>
    <w:rsid w:val="006E7076"/>
    <w:rsid w:val="006F1B1C"/>
    <w:rsid w:val="006F351A"/>
    <w:rsid w:val="006F4FBA"/>
    <w:rsid w:val="00702F26"/>
    <w:rsid w:val="0070353F"/>
    <w:rsid w:val="00707B7A"/>
    <w:rsid w:val="00712799"/>
    <w:rsid w:val="00714244"/>
    <w:rsid w:val="00714FC2"/>
    <w:rsid w:val="00720A95"/>
    <w:rsid w:val="00724B9E"/>
    <w:rsid w:val="007267D6"/>
    <w:rsid w:val="007278C3"/>
    <w:rsid w:val="00730DBE"/>
    <w:rsid w:val="007333FF"/>
    <w:rsid w:val="00737C73"/>
    <w:rsid w:val="00741A99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431C"/>
    <w:rsid w:val="0078530E"/>
    <w:rsid w:val="007902C9"/>
    <w:rsid w:val="0079346A"/>
    <w:rsid w:val="00795B9B"/>
    <w:rsid w:val="00796909"/>
    <w:rsid w:val="007975DD"/>
    <w:rsid w:val="007A4FDE"/>
    <w:rsid w:val="007B03BE"/>
    <w:rsid w:val="007B56E3"/>
    <w:rsid w:val="007B580C"/>
    <w:rsid w:val="007B6AF9"/>
    <w:rsid w:val="007B7401"/>
    <w:rsid w:val="007B7EB9"/>
    <w:rsid w:val="007C1905"/>
    <w:rsid w:val="007C35EA"/>
    <w:rsid w:val="007D3CF8"/>
    <w:rsid w:val="007D41AA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2D59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0CED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CBD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18EE"/>
    <w:rsid w:val="008F73A8"/>
    <w:rsid w:val="009016D0"/>
    <w:rsid w:val="00902DDB"/>
    <w:rsid w:val="009047DF"/>
    <w:rsid w:val="00904B63"/>
    <w:rsid w:val="0090677D"/>
    <w:rsid w:val="009103DC"/>
    <w:rsid w:val="00911AD8"/>
    <w:rsid w:val="00914BD2"/>
    <w:rsid w:val="009340AE"/>
    <w:rsid w:val="00935C64"/>
    <w:rsid w:val="00936421"/>
    <w:rsid w:val="00936B97"/>
    <w:rsid w:val="00940A46"/>
    <w:rsid w:val="00943781"/>
    <w:rsid w:val="00943E70"/>
    <w:rsid w:val="00944616"/>
    <w:rsid w:val="00945F45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5EA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3AF6"/>
    <w:rsid w:val="00A53CF8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14BDC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4E8"/>
    <w:rsid w:val="00B60CB6"/>
    <w:rsid w:val="00B66F6A"/>
    <w:rsid w:val="00B67C2C"/>
    <w:rsid w:val="00B67CE0"/>
    <w:rsid w:val="00B80476"/>
    <w:rsid w:val="00B838BD"/>
    <w:rsid w:val="00B83A66"/>
    <w:rsid w:val="00B84599"/>
    <w:rsid w:val="00B91015"/>
    <w:rsid w:val="00B96C43"/>
    <w:rsid w:val="00BA09DD"/>
    <w:rsid w:val="00BA2D5E"/>
    <w:rsid w:val="00BA3292"/>
    <w:rsid w:val="00BA5D15"/>
    <w:rsid w:val="00BA6877"/>
    <w:rsid w:val="00BB42C9"/>
    <w:rsid w:val="00BC0D7C"/>
    <w:rsid w:val="00BC22CE"/>
    <w:rsid w:val="00BC22E3"/>
    <w:rsid w:val="00BC47C1"/>
    <w:rsid w:val="00BC5FD5"/>
    <w:rsid w:val="00BC6A60"/>
    <w:rsid w:val="00BD038A"/>
    <w:rsid w:val="00BD19AE"/>
    <w:rsid w:val="00BD1EEB"/>
    <w:rsid w:val="00BD4BD2"/>
    <w:rsid w:val="00BD72E8"/>
    <w:rsid w:val="00BE3CE8"/>
    <w:rsid w:val="00BF2894"/>
    <w:rsid w:val="00C11D98"/>
    <w:rsid w:val="00C12164"/>
    <w:rsid w:val="00C16B9F"/>
    <w:rsid w:val="00C17DA4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2FA"/>
    <w:rsid w:val="00C90E0C"/>
    <w:rsid w:val="00C924D2"/>
    <w:rsid w:val="00CA06A9"/>
    <w:rsid w:val="00CA1BEC"/>
    <w:rsid w:val="00CA33A4"/>
    <w:rsid w:val="00CB0236"/>
    <w:rsid w:val="00CB26F7"/>
    <w:rsid w:val="00CB2BAE"/>
    <w:rsid w:val="00CC6508"/>
    <w:rsid w:val="00CC6899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046"/>
    <w:rsid w:val="00D41830"/>
    <w:rsid w:val="00D4406C"/>
    <w:rsid w:val="00D4607A"/>
    <w:rsid w:val="00D5658A"/>
    <w:rsid w:val="00D57A4E"/>
    <w:rsid w:val="00D65222"/>
    <w:rsid w:val="00D70FC4"/>
    <w:rsid w:val="00D73267"/>
    <w:rsid w:val="00D74E63"/>
    <w:rsid w:val="00D753F2"/>
    <w:rsid w:val="00D80E48"/>
    <w:rsid w:val="00D86086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0FAB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2B9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689"/>
    <w:rsid w:val="00EB1369"/>
    <w:rsid w:val="00EB5C0B"/>
    <w:rsid w:val="00EB61E4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2D74"/>
    <w:rsid w:val="00EF4E3C"/>
    <w:rsid w:val="00EF6830"/>
    <w:rsid w:val="00F014E1"/>
    <w:rsid w:val="00F07D7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3587"/>
    <w:rsid w:val="00F54A60"/>
    <w:rsid w:val="00F55CBF"/>
    <w:rsid w:val="00F56273"/>
    <w:rsid w:val="00F63A36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5CE"/>
    <w:rsid w:val="00FA7866"/>
    <w:rsid w:val="00FA7C48"/>
    <w:rsid w:val="00FB04BA"/>
    <w:rsid w:val="00FB1D9C"/>
    <w:rsid w:val="00FB3349"/>
    <w:rsid w:val="00FD079B"/>
    <w:rsid w:val="00FD2C8E"/>
    <w:rsid w:val="00FD5E11"/>
    <w:rsid w:val="00FD7493"/>
    <w:rsid w:val="00FF0EB3"/>
    <w:rsid w:val="00FF2E8E"/>
    <w:rsid w:val="426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Tahoma" w:hAnsi="Tahoma" w:eastAsia="微软雅黑" w:cstheme="minorBidi"/>
      <w:b/>
      <w:sz w:val="30"/>
      <w:szCs w:val="3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2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4.png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AEA5E-E834-44F9-B848-AA6217A98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224</Words>
  <Characters>1283</Characters>
  <Lines>10</Lines>
  <Paragraphs>3</Paragraphs>
  <TotalTime>34</TotalTime>
  <ScaleCrop>false</ScaleCrop>
  <LinksUpToDate>false</LinksUpToDate>
  <CharactersWithSpaces>1504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2021-07-19T06:20:00Z</dcterms:created>
  <dc:creator>微软用户</dc:creator>
  <cp:lastModifiedBy>朱爽</cp:lastModifiedBy>
  <dcterms:modified xsi:type="dcterms:W3CDTF">2021-12-23T02:39:55Z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958AB8EA76B542228C2B3CA80CB42D84</vt:lpwstr>
  </property>
</Properties>
</file>